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1053DF2B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36F14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Pr="00797DCA" w:rsidRDefault="00B84D5A" w:rsidP="00797DC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529B992" w14:textId="336CE5F7" w:rsidR="00797DCA" w:rsidRPr="00797DCA" w:rsidRDefault="00B84D5A" w:rsidP="00797DCA">
      <w:pPr>
        <w:jc w:val="both"/>
        <w:rPr>
          <w:rFonts w:asciiTheme="minorHAnsi" w:hAnsiTheme="minorHAnsi" w:cstheme="minorHAnsi"/>
          <w:sz w:val="24"/>
          <w:szCs w:val="24"/>
        </w:rPr>
      </w:pPr>
      <w:r w:rsidRPr="00797DCA">
        <w:rPr>
          <w:rFonts w:asciiTheme="minorHAnsi" w:hAnsiTheme="minorHAnsi" w:cstheme="minorHAnsi"/>
          <w:sz w:val="24"/>
          <w:szCs w:val="24"/>
        </w:rPr>
        <w:t>W związku ze złożeniem oferty</w:t>
      </w:r>
      <w:r w:rsidR="008969D9" w:rsidRPr="00797DCA">
        <w:rPr>
          <w:rFonts w:asciiTheme="minorHAnsi" w:hAnsiTheme="minorHAnsi" w:cstheme="minorHAnsi"/>
          <w:sz w:val="24"/>
          <w:szCs w:val="24"/>
        </w:rPr>
        <w:t>/udostępnieniem zasobów*</w:t>
      </w:r>
      <w:r w:rsidR="00B60B0E" w:rsidRPr="00797DCA">
        <w:rPr>
          <w:rFonts w:asciiTheme="minorHAnsi" w:hAnsiTheme="minorHAnsi" w:cstheme="minorHAnsi"/>
          <w:sz w:val="24"/>
          <w:szCs w:val="24"/>
        </w:rPr>
        <w:t xml:space="preserve"> </w:t>
      </w:r>
      <w:r w:rsidRPr="00797DCA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prowadzonym w trybie przetargu nieograniczonego na </w:t>
      </w:r>
      <w:r w:rsidR="00797DCA" w:rsidRPr="00797DCA">
        <w:rPr>
          <w:rFonts w:asciiTheme="minorHAnsi" w:hAnsiTheme="minorHAnsi" w:cstheme="minorHAnsi"/>
          <w:sz w:val="24"/>
          <w:szCs w:val="24"/>
        </w:rPr>
        <w:t>„Zaciągnięcie długoterminowego kredytu”, n</w:t>
      </w:r>
      <w:r w:rsidR="00797DCA">
        <w:rPr>
          <w:rFonts w:asciiTheme="minorHAnsi" w:hAnsiTheme="minorHAnsi" w:cstheme="minorHAnsi"/>
          <w:sz w:val="24"/>
          <w:szCs w:val="24"/>
        </w:rPr>
        <w:t>r</w:t>
      </w:r>
      <w:r w:rsidR="00797DCA" w:rsidRPr="00797DCA">
        <w:rPr>
          <w:rFonts w:asciiTheme="minorHAnsi" w:hAnsiTheme="minorHAnsi" w:cstheme="minorHAnsi"/>
          <w:sz w:val="24"/>
          <w:szCs w:val="24"/>
        </w:rPr>
        <w:t xml:space="preserve"> </w:t>
      </w:r>
      <w:r w:rsidR="00797DCA">
        <w:rPr>
          <w:rFonts w:asciiTheme="minorHAnsi" w:hAnsiTheme="minorHAnsi" w:cstheme="minorHAnsi"/>
          <w:sz w:val="24"/>
          <w:szCs w:val="24"/>
        </w:rPr>
        <w:t xml:space="preserve">postępowania: </w:t>
      </w:r>
      <w:bookmarkStart w:id="0" w:name="_Hlk108777380"/>
      <w:r w:rsidR="00797DCA">
        <w:rPr>
          <w:rFonts w:asciiTheme="minorHAnsi" w:hAnsiTheme="minorHAnsi" w:cstheme="minorHAnsi"/>
          <w:sz w:val="24"/>
          <w:szCs w:val="24"/>
        </w:rPr>
        <w:t>ORG-ZP.271.6.2023</w:t>
      </w:r>
      <w:bookmarkEnd w:id="0"/>
    </w:p>
    <w:p w14:paraId="23DB1B56" w14:textId="5CC10083" w:rsidR="00B84D5A" w:rsidRPr="00797DCA" w:rsidRDefault="00B84D5A" w:rsidP="00797DCA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3F0F5C5D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5921C2B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FB48BC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FB48BC">
        <w:rPr>
          <w:rFonts w:ascii="Cambria" w:hAnsi="Cambria" w:cs="Arial"/>
          <w:sz w:val="22"/>
          <w:szCs w:val="22"/>
          <w:lang w:val="en-US"/>
        </w:rPr>
        <w:lastRenderedPageBreak/>
        <w:t>-</w:t>
      </w:r>
      <w:r w:rsidRPr="00FB48BC">
        <w:rPr>
          <w:rFonts w:ascii="Cambria" w:hAnsi="Cambria" w:cs="Arial"/>
          <w:sz w:val="22"/>
          <w:szCs w:val="22"/>
          <w:lang w:val="en-US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44214211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</w:t>
      </w:r>
      <w:r w:rsidR="00FB48BC">
        <w:rPr>
          <w:rFonts w:ascii="Cambria" w:hAnsi="Cambria" w:cs="Arial"/>
          <w:sz w:val="22"/>
          <w:szCs w:val="22"/>
        </w:rPr>
        <w:t>,</w:t>
      </w:r>
    </w:p>
    <w:p w14:paraId="4AF06329" w14:textId="1F80E96B" w:rsidR="00FB48BC" w:rsidRPr="00797DCA" w:rsidRDefault="00FB48BC">
      <w:pPr>
        <w:spacing w:before="120" w:line="240" w:lineRule="exact"/>
        <w:ind w:left="700" w:hanging="70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7 ust. 1 pkt. 1-3 ustawy z dnia 13 kwietnia 2022 r. o szczególnych rozwiązaniach w zakresie przeciwdziałaniu agresji na Ukrainę oraz służących ochronie bezpieczeństwa narodowego (</w:t>
      </w:r>
      <w:r w:rsidRPr="00797DCA">
        <w:rPr>
          <w:rFonts w:ascii="Cambria" w:eastAsia="Cambria" w:hAnsi="Cambria" w:cs="Arial"/>
          <w:color w:val="000000"/>
          <w:sz w:val="22"/>
          <w:szCs w:val="22"/>
          <w:lang w:eastAsia="pl-PL"/>
        </w:rPr>
        <w:t>tekst jedn.: Dz. U. z 2023 r. poz. 1497 – „Specustawa”)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8ED75" w14:textId="77777777" w:rsidR="00A00B9F" w:rsidRDefault="00A00B9F">
      <w:r>
        <w:separator/>
      </w:r>
    </w:p>
  </w:endnote>
  <w:endnote w:type="continuationSeparator" w:id="0">
    <w:p w14:paraId="0C976933" w14:textId="77777777" w:rsidR="00A00B9F" w:rsidRDefault="00A0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BF1D5" w14:textId="77777777" w:rsidR="00A00B9F" w:rsidRDefault="00A00B9F">
      <w:r>
        <w:separator/>
      </w:r>
    </w:p>
  </w:footnote>
  <w:footnote w:type="continuationSeparator" w:id="0">
    <w:p w14:paraId="694F32E1" w14:textId="77777777" w:rsidR="00A00B9F" w:rsidRDefault="00A00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90061854">
    <w:abstractNumId w:val="2"/>
    <w:lvlOverride w:ilvl="0">
      <w:startOverride w:val="1"/>
    </w:lvlOverride>
  </w:num>
  <w:num w:numId="2" w16cid:durableId="1799177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1560122">
    <w:abstractNumId w:val="1"/>
    <w:lvlOverride w:ilvl="0">
      <w:startOverride w:val="1"/>
    </w:lvlOverride>
  </w:num>
  <w:num w:numId="4" w16cid:durableId="174984060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87505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6F14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0F36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97DCA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4DC5"/>
    <w:rsid w:val="009F0CB1"/>
    <w:rsid w:val="009F10C3"/>
    <w:rsid w:val="009F39F1"/>
    <w:rsid w:val="009F54FC"/>
    <w:rsid w:val="00A00B9F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0DDD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17F0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347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9C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8BC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aliases w:val="CW_Lista,sw tekst,L1,Numerowanie,List Paragraph,Akapit z listą BS,normalny tekst,Akapit z listą5,Nagł. 4 SW,Nagłowek 3,Preambuła,Dot pt,F5 List Paragraph,Recommendation,List Paragraph11,lp1,maz_wyliczenie,Obiekt"/>
    <w:basedOn w:val="Normalny"/>
    <w:link w:val="AkapitzlistZnak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Dot pt Znak,F5 List Paragraph Znak,lp1 Znak"/>
    <w:link w:val="Akapitzlist"/>
    <w:uiPriority w:val="34"/>
    <w:qFormat/>
    <w:locked/>
    <w:rsid w:val="00797DC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SZS</cp:lastModifiedBy>
  <cp:revision>5</cp:revision>
  <cp:lastPrinted>2017-05-23T10:32:00Z</cp:lastPrinted>
  <dcterms:created xsi:type="dcterms:W3CDTF">2023-10-26T13:46:00Z</dcterms:created>
  <dcterms:modified xsi:type="dcterms:W3CDTF">2023-10-27T09:12:00Z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